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1E" w:rsidRDefault="0031741E" w:rsidP="00BB666C">
      <w:pPr>
        <w:spacing w:after="0" w:line="240" w:lineRule="auto"/>
        <w:ind w:left="-851"/>
        <w:rPr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BB666C">
        <w:rPr>
          <w:rFonts w:ascii="Times New Roman" w:hAnsi="Times New Roman"/>
          <w:noProof/>
        </w:rPr>
        <w:drawing>
          <wp:inline distT="0" distB="0" distL="0" distR="0">
            <wp:extent cx="6191250" cy="8420100"/>
            <wp:effectExtent l="19050" t="0" r="0" b="0"/>
            <wp:docPr id="1" name="Рисунок 1" descr="C:\Users\Воецкая\Pictures\2019-03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ецкая\Pictures\2019-03-13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</w:p>
    <w:p w:rsidR="00BB666C" w:rsidRDefault="00BB666C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BB666C" w:rsidRDefault="00BB666C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BB666C" w:rsidRDefault="00BB666C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Избранными в состав Комиссии от родительской общественности считаются кандидаты, получившие большинство голосов на общем родительском собрании.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Комиссия из своего состава избирает председателя, заместителя и секретаря.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Утверждение членов комиссии и назначение ее председателя оформляются приказом по ОГКОУШ № 39.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Срок полномочий Комиссии составляет 1 год</w:t>
      </w:r>
    </w:p>
    <w:p w:rsidR="0031741E" w:rsidRPr="0015432D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</w:p>
    <w:p w:rsidR="0031741E" w:rsidRDefault="0031741E" w:rsidP="0031741E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Деятельность Комиссии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  Комиссия собирается в случае возникновения конфликтной ситуации в ОГКОУШ № 39, если стороны самостоятельно не урегулировали разногласия.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    Заявитель может обратиться в Комиссию в десятидневный срок со дня возникновения конфликтной ситуации и нарушения его прав.  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    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    Решения Комиссии принимаются простым большинством голосов при наличии не менее   половины членов состава комиссии.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    Рассмотрение заявления должно быть проведено в десятидневный срок со дня подачи заявления.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    По требованию заявителя решение Комиссии может быть выдано ему в письменном виде.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 Решение Комиссии является обязательным для всех участников </w:t>
      </w:r>
      <w:r w:rsidRPr="00B43125">
        <w:rPr>
          <w:color w:val="000000"/>
          <w:sz w:val="28"/>
          <w:szCs w:val="28"/>
        </w:rPr>
        <w:t>образовательного пр</w:t>
      </w:r>
      <w:r>
        <w:rPr>
          <w:color w:val="000000"/>
          <w:sz w:val="28"/>
          <w:szCs w:val="28"/>
        </w:rPr>
        <w:t>оцесса в ОГКОУШ № 39, и подлежит исполнению в сроки, предусмотренные указанным решением.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3.9. Решение Комиссии может быть обжаловано в порядке, установленном действующим законодательством Российской Федерации.</w:t>
      </w:r>
    </w:p>
    <w:p w:rsidR="0031741E" w:rsidRDefault="0031741E" w:rsidP="0031741E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Права и обязанности членов Комиссии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Члены Комиссии имеют право на получение необходимых консультаций различных специалистов и организаций по вопросам, относящихся к компетенции Комиссии.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Члены Комиссии обязаны 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воспитанника;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1741E" w:rsidRDefault="0031741E" w:rsidP="0031741E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 Рекомендовать изменения в локальных актах ОГКОУШ № 39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741E" w:rsidRDefault="0031741E" w:rsidP="0031741E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Делопроизводство Комиссии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Заседания Комиссии оформляются протоколом, который подписывается председателем и секретарем Комиссии. Протоколы хранятся в ОГКОУШ № 39 в течение трёх лет. </w:t>
      </w:r>
    </w:p>
    <w:p w:rsidR="0031741E" w:rsidRDefault="0031741E" w:rsidP="0031741E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Положение рассматривается на Общем собрании работников ОГКОУШ № 39, общем родительском собрании. Срок его действия настоящего Положения до принятия нового.</w:t>
      </w:r>
    </w:p>
    <w:p w:rsidR="0031741E" w:rsidRDefault="0031741E" w:rsidP="0031741E">
      <w:pPr>
        <w:pStyle w:val="p9"/>
        <w:shd w:val="clear" w:color="auto" w:fill="FFFFFF"/>
        <w:spacing w:before="45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741E" w:rsidRPr="00165379" w:rsidRDefault="0031741E" w:rsidP="0031741E">
      <w:pPr>
        <w:jc w:val="both"/>
        <w:rPr>
          <w:sz w:val="24"/>
          <w:szCs w:val="24"/>
        </w:rPr>
      </w:pPr>
    </w:p>
    <w:p w:rsidR="00CE5D9B" w:rsidRPr="0031741E" w:rsidRDefault="00CE5D9B">
      <w:pPr>
        <w:rPr>
          <w:rFonts w:ascii="Times New Roman" w:hAnsi="Times New Roman" w:cs="Times New Roman"/>
          <w:sz w:val="24"/>
          <w:szCs w:val="24"/>
        </w:rPr>
      </w:pPr>
    </w:p>
    <w:sectPr w:rsidR="00CE5D9B" w:rsidRPr="0031741E" w:rsidSect="00DC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1E"/>
    <w:rsid w:val="0031741E"/>
    <w:rsid w:val="00BB666C"/>
    <w:rsid w:val="00CE5D9B"/>
    <w:rsid w:val="00D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741E"/>
  </w:style>
  <w:style w:type="paragraph" w:customStyle="1" w:styleId="p3">
    <w:name w:val="p3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41E"/>
  </w:style>
  <w:style w:type="paragraph" w:customStyle="1" w:styleId="p4">
    <w:name w:val="p4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1741E"/>
  </w:style>
  <w:style w:type="character" w:customStyle="1" w:styleId="apple-converted-space">
    <w:name w:val="apple-converted-space"/>
    <w:basedOn w:val="a0"/>
    <w:rsid w:val="0031741E"/>
  </w:style>
  <w:style w:type="paragraph" w:customStyle="1" w:styleId="p7">
    <w:name w:val="p7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Воецкая</cp:lastModifiedBy>
  <cp:revision>2</cp:revision>
  <cp:lastPrinted>2019-03-13T10:51:00Z</cp:lastPrinted>
  <dcterms:created xsi:type="dcterms:W3CDTF">2019-03-13T11:33:00Z</dcterms:created>
  <dcterms:modified xsi:type="dcterms:W3CDTF">2019-03-13T11:33:00Z</dcterms:modified>
</cp:coreProperties>
</file>