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91" w:rsidRDefault="00921891" w:rsidP="00921891">
      <w:pPr>
        <w:pStyle w:val="a3"/>
        <w:shd w:val="clear" w:color="auto" w:fill="FFFFFF"/>
        <w:jc w:val="center"/>
        <w:rPr>
          <w:rStyle w:val="a4"/>
          <w:b w:val="0"/>
          <w:bCs w:val="0"/>
          <w:color w:val="3E4247"/>
          <w:shd w:val="clear" w:color="auto" w:fill="FFFFFF"/>
        </w:rPr>
      </w:pPr>
      <w:bookmarkStart w:id="0" w:name="_GoBack"/>
      <w:bookmarkEnd w:id="0"/>
      <w:r>
        <w:rPr>
          <w:rStyle w:val="a4"/>
          <w:b w:val="0"/>
          <w:bCs w:val="0"/>
          <w:color w:val="3E4247"/>
          <w:shd w:val="clear" w:color="auto" w:fill="FFFFFF"/>
        </w:rPr>
        <w:t>МЕЖДУНАРОДНОЕ СОТРУДНИЧЕСТВО</w:t>
      </w:r>
    </w:p>
    <w:p w:rsidR="00921891" w:rsidRDefault="00921891" w:rsidP="0092189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 w:val="0"/>
          <w:bCs w:val="0"/>
          <w:color w:val="3E4247"/>
          <w:shd w:val="clear" w:color="auto" w:fill="FFFFFF"/>
        </w:rPr>
        <w:t>2018 год - участие во II Конгресс «Психическое здоровье человека XXI века»</w:t>
      </w:r>
      <w:r>
        <w:rPr>
          <w:color w:val="3E4247"/>
          <w:shd w:val="clear" w:color="auto" w:fill="FFFFFF"/>
        </w:rPr>
        <w:t> </w:t>
      </w:r>
      <w:proofErr w:type="spellStart"/>
      <w:r>
        <w:rPr>
          <w:color w:val="3E4247"/>
          <w:shd w:val="clear" w:color="auto" w:fill="FFFFFF"/>
        </w:rPr>
        <w:t>г.Москва</w:t>
      </w:r>
      <w:proofErr w:type="spellEnd"/>
      <w:r>
        <w:rPr>
          <w:color w:val="3E4247"/>
          <w:shd w:val="clear" w:color="auto" w:fill="FFFFFF"/>
        </w:rPr>
        <w:t>.</w:t>
      </w:r>
    </w:p>
    <w:p w:rsidR="00921891" w:rsidRDefault="00921891" w:rsidP="0092189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E4247"/>
          <w:shd w:val="clear" w:color="auto" w:fill="FFFFFF"/>
        </w:rPr>
        <w:t>2018 год- участие в Международной конференции «Образовательные аспекты аутизма в жизненном цикле человека». Это площадка, которая была подготовлена Федеральным ресурсным центром по организации комплексного сопровождения детей с расстройствами аутистического спектра (</w:t>
      </w:r>
      <w:hyperlink r:id="rId4" w:history="1">
        <w:r>
          <w:rPr>
            <w:rStyle w:val="a5"/>
            <w:color w:val="006CB7"/>
            <w:shd w:val="clear" w:color="auto" w:fill="FFFFFF"/>
          </w:rPr>
          <w:t>ФРЦ МГППУ</w:t>
        </w:r>
      </w:hyperlink>
      <w:proofErr w:type="gramStart"/>
      <w:r>
        <w:rPr>
          <w:color w:val="3E4247"/>
          <w:shd w:val="clear" w:color="auto" w:fill="FFFFFF"/>
        </w:rPr>
        <w:t>).</w:t>
      </w:r>
      <w:proofErr w:type="spellStart"/>
      <w:r>
        <w:rPr>
          <w:color w:val="3E4247"/>
          <w:shd w:val="clear" w:color="auto" w:fill="FFFFFF"/>
        </w:rPr>
        <w:t>г.Москва</w:t>
      </w:r>
      <w:proofErr w:type="spellEnd"/>
      <w:proofErr w:type="gramEnd"/>
      <w:r>
        <w:rPr>
          <w:color w:val="3E4247"/>
          <w:shd w:val="clear" w:color="auto" w:fill="FFFFFF"/>
        </w:rPr>
        <w:t>.</w:t>
      </w:r>
    </w:p>
    <w:p w:rsidR="00921891" w:rsidRDefault="00921891" w:rsidP="0092189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 xml:space="preserve">2020 год - участие в Московском международном салоне образования – крупнейшее мероприятие сферы образования в России. Салон </w:t>
      </w:r>
      <w:proofErr w:type="gramStart"/>
      <w:r>
        <w:rPr>
          <w:color w:val="000000"/>
          <w:shd w:val="clear" w:color="auto" w:fill="FFFFFF"/>
        </w:rPr>
        <w:t>прошёл  в</w:t>
      </w:r>
      <w:proofErr w:type="gramEnd"/>
      <w:r>
        <w:rPr>
          <w:color w:val="000000"/>
          <w:shd w:val="clear" w:color="auto" w:fill="FFFFFF"/>
        </w:rPr>
        <w:t xml:space="preserve"> онлайн-формате на новой коммуникационной </w:t>
      </w:r>
      <w:proofErr w:type="spellStart"/>
      <w:r>
        <w:rPr>
          <w:color w:val="000000"/>
          <w:shd w:val="clear" w:color="auto" w:fill="FFFFFF"/>
        </w:rPr>
        <w:t>digital</w:t>
      </w:r>
      <w:proofErr w:type="spellEnd"/>
      <w:r>
        <w:rPr>
          <w:color w:val="000000"/>
          <w:shd w:val="clear" w:color="auto" w:fill="FFFFFF"/>
        </w:rPr>
        <w:t>-платформе </w:t>
      </w:r>
      <w:hyperlink r:id="rId5" w:history="1">
        <w:r>
          <w:rPr>
            <w:rStyle w:val="a5"/>
            <w:b/>
            <w:bCs/>
            <w:color w:val="00A1ED"/>
            <w:u w:val="none"/>
            <w:shd w:val="clear" w:color="auto" w:fill="FFFFFF"/>
          </w:rPr>
          <w:t>www.mmco-expo.ru</w:t>
        </w:r>
      </w:hyperlink>
      <w:r>
        <w:rPr>
          <w:color w:val="000000"/>
          <w:shd w:val="clear" w:color="auto" w:fill="FFFFFF"/>
        </w:rPr>
        <w:t>.В рамках ММСО прошло у</w:t>
      </w:r>
      <w:r>
        <w:rPr>
          <w:color w:val="000000"/>
        </w:rPr>
        <w:t xml:space="preserve">становление и расширение кооперационных связей с профильными организациями в зарубежных странах в сфере образования. </w:t>
      </w:r>
      <w:proofErr w:type="spellStart"/>
      <w:r>
        <w:rPr>
          <w:color w:val="000000"/>
        </w:rPr>
        <w:t>г..Москва</w:t>
      </w:r>
      <w:proofErr w:type="spellEnd"/>
      <w:r>
        <w:rPr>
          <w:color w:val="000000"/>
        </w:rPr>
        <w:t>.</w:t>
      </w:r>
    </w:p>
    <w:p w:rsidR="00921891" w:rsidRDefault="00921891" w:rsidP="0092189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2020 год - участие в Международной выставки-ярмарки инновационных образовательных проектов  2020 «Территория генерации новых идей» Детство без границ: опыт организации инклюзивного образования и инновационные технологии коррекционной педагогики.</w:t>
      </w:r>
    </w:p>
    <w:p w:rsidR="00921891" w:rsidRDefault="00921891" w:rsidP="0092189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2021 год - участие в  Международной выставки-ярмарки инновационных образовательных проектов  2021 «Территория генерации новых идей» Детство без границ: опыт организации инклюзивного образования и инновационные технологии коррекционной педагогики.</w:t>
      </w:r>
    </w:p>
    <w:p w:rsidR="00921891" w:rsidRDefault="00921891" w:rsidP="0092189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2021 год -участие в во Всероссийской Байкальской платформе социальной работы с международным участием по направлению «Бесшовные технологии для людей с инвалидностью: сопровождение от рождения через всю жизнь» представив   в секции </w:t>
      </w:r>
      <w:proofErr w:type="gramStart"/>
      <w:r>
        <w:rPr>
          <w:color w:val="000000"/>
        </w:rPr>
        <w:t>« Марафон</w:t>
      </w:r>
      <w:proofErr w:type="gramEnd"/>
      <w:r>
        <w:rPr>
          <w:color w:val="000000"/>
        </w:rPr>
        <w:t xml:space="preserve"> лучших практик по сопровождению лиц с ОВЗ» тему «Обновление материально-технической базы в образовательной организации – как средство реализации адаптированной основной общеобразовательной программы образования в современной школе».</w:t>
      </w:r>
    </w:p>
    <w:p w:rsidR="00FB7308" w:rsidRDefault="00FB7308"/>
    <w:sectPr w:rsidR="00FB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91"/>
    <w:rsid w:val="00921891"/>
    <w:rsid w:val="00B4214B"/>
    <w:rsid w:val="00F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BD50E-5E98-466D-8430-57821C13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91"/>
    <w:rPr>
      <w:b/>
      <w:bCs/>
    </w:rPr>
  </w:style>
  <w:style w:type="character" w:styleId="a5">
    <w:name w:val="Hyperlink"/>
    <w:basedOn w:val="a0"/>
    <w:uiPriority w:val="99"/>
    <w:semiHidden/>
    <w:unhideWhenUsed/>
    <w:rsid w:val="00921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ntercoop.ru/proekty/moskovskiy-mezhdunarodnyy-salon-obrazovaniya/www.mmco-expo.ru" TargetMode="External"/><Relationship Id="rId4" Type="http://schemas.openxmlformats.org/officeDocument/2006/relationships/hyperlink" Target="https://autism-f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Бикаева Елена Юрьевна</cp:lastModifiedBy>
  <cp:revision>2</cp:revision>
  <dcterms:created xsi:type="dcterms:W3CDTF">2022-06-17T07:05:00Z</dcterms:created>
  <dcterms:modified xsi:type="dcterms:W3CDTF">2022-06-17T07:05:00Z</dcterms:modified>
</cp:coreProperties>
</file>